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A03" w:rsidRPr="00B6055D" w:rsidRDefault="00B6055D" w:rsidP="00B6055D">
      <w:pPr>
        <w:jc w:val="center"/>
        <w:rPr>
          <w:sz w:val="28"/>
          <w:szCs w:val="28"/>
          <w:u w:val="single"/>
        </w:rPr>
      </w:pPr>
      <w:r w:rsidRPr="00B6055D">
        <w:rPr>
          <w:rFonts w:hint="eastAsia"/>
          <w:sz w:val="28"/>
          <w:szCs w:val="28"/>
          <w:u w:val="single"/>
        </w:rPr>
        <w:t>業界横断</w:t>
      </w:r>
      <w:r w:rsidRPr="00B6055D">
        <w:rPr>
          <w:rFonts w:hint="eastAsia"/>
          <w:sz w:val="28"/>
          <w:szCs w:val="28"/>
          <w:u w:val="single"/>
        </w:rPr>
        <w:t>EDI</w:t>
      </w:r>
      <w:r w:rsidRPr="00B6055D">
        <w:rPr>
          <w:rFonts w:hint="eastAsia"/>
          <w:sz w:val="28"/>
          <w:szCs w:val="28"/>
          <w:u w:val="single"/>
        </w:rPr>
        <w:t>仕様</w:t>
      </w:r>
      <w:r w:rsidRPr="00B6055D">
        <w:rPr>
          <w:rFonts w:hint="eastAsia"/>
          <w:sz w:val="28"/>
          <w:szCs w:val="28"/>
          <w:u w:val="single"/>
        </w:rPr>
        <w:t>V1.1</w:t>
      </w:r>
      <w:r w:rsidRPr="00B6055D">
        <w:rPr>
          <w:rFonts w:hint="eastAsia"/>
          <w:sz w:val="28"/>
          <w:szCs w:val="28"/>
          <w:u w:val="single"/>
        </w:rPr>
        <w:t>の修正について</w:t>
      </w:r>
      <w:bookmarkStart w:id="0" w:name="_GoBack"/>
      <w:bookmarkEnd w:id="0"/>
    </w:p>
    <w:p w:rsidR="00B6055D" w:rsidRDefault="00B6055D"/>
    <w:p w:rsidR="00B6055D" w:rsidRDefault="00B6055D">
      <w:r>
        <w:rPr>
          <w:rFonts w:hint="eastAsia"/>
        </w:rPr>
        <w:t xml:space="preserve">　業界横断</w:t>
      </w:r>
      <w:r>
        <w:rPr>
          <w:rFonts w:hint="eastAsia"/>
        </w:rPr>
        <w:t>EDI</w:t>
      </w:r>
      <w:r>
        <w:rPr>
          <w:rFonts w:hint="eastAsia"/>
        </w:rPr>
        <w:t>仕様</w:t>
      </w:r>
      <w:r>
        <w:rPr>
          <w:rFonts w:hint="eastAsia"/>
        </w:rPr>
        <w:t>V1.1</w:t>
      </w:r>
      <w:r>
        <w:rPr>
          <w:rFonts w:hint="eastAsia"/>
        </w:rPr>
        <w:t>は、</w:t>
      </w:r>
      <w:r>
        <w:rPr>
          <w:rFonts w:hint="eastAsia"/>
        </w:rPr>
        <w:t>JEDIC</w:t>
      </w:r>
      <w:r>
        <w:rPr>
          <w:rFonts w:hint="eastAsia"/>
        </w:rPr>
        <w:t>において参加業界（電気、自動車、化学、中小企業）の合意を得て発行したものであり、内容についての修正は原則行わない。</w:t>
      </w:r>
    </w:p>
    <w:p w:rsidR="00B6055D" w:rsidRDefault="00B6055D">
      <w:r>
        <w:rPr>
          <w:rFonts w:hint="eastAsia"/>
        </w:rPr>
        <w:t xml:space="preserve">　ただし、編集上の間違い及び国連</w:t>
      </w:r>
      <w:r>
        <w:rPr>
          <w:rFonts w:hint="eastAsia"/>
        </w:rPr>
        <w:t>CEFACT CCL</w:t>
      </w:r>
      <w:r>
        <w:rPr>
          <w:rFonts w:hint="eastAsia"/>
        </w:rPr>
        <w:t>との不整合の調整はこの限りではない。</w:t>
      </w:r>
    </w:p>
    <w:p w:rsidR="00B6055D" w:rsidRDefault="00B6055D"/>
    <w:p w:rsidR="00B6055D" w:rsidRDefault="00B6055D">
      <w:r w:rsidRPr="00B6055D">
        <w:rPr>
          <w:rFonts w:hint="eastAsia"/>
          <w:szCs w:val="21"/>
        </w:rPr>
        <w:t xml:space="preserve">　業界横断</w:t>
      </w:r>
      <w:r w:rsidRPr="00B6055D">
        <w:rPr>
          <w:rFonts w:hint="eastAsia"/>
          <w:szCs w:val="21"/>
        </w:rPr>
        <w:t>EDI</w:t>
      </w:r>
      <w:r w:rsidRPr="00B6055D">
        <w:rPr>
          <w:rFonts w:hint="eastAsia"/>
          <w:szCs w:val="21"/>
        </w:rPr>
        <w:t>仕様</w:t>
      </w:r>
      <w:r w:rsidRPr="00B6055D">
        <w:rPr>
          <w:rFonts w:hint="eastAsia"/>
          <w:szCs w:val="21"/>
        </w:rPr>
        <w:t>V2.0</w:t>
      </w:r>
      <w:r w:rsidR="002F228B">
        <w:rPr>
          <w:rFonts w:hint="eastAsia"/>
          <w:szCs w:val="21"/>
        </w:rPr>
        <w:t>（共通部分）</w:t>
      </w:r>
      <w:r w:rsidR="00CC4C83">
        <w:rPr>
          <w:rFonts w:hint="eastAsia"/>
          <w:szCs w:val="21"/>
        </w:rPr>
        <w:t>の設定においては、上記の原則に従い、確定注文／注文回答</w:t>
      </w:r>
      <w:r>
        <w:rPr>
          <w:rFonts w:hint="eastAsia"/>
          <w:szCs w:val="21"/>
        </w:rPr>
        <w:t>の情報項目につき</w:t>
      </w:r>
      <w:r>
        <w:rPr>
          <w:rFonts w:hint="eastAsia"/>
        </w:rPr>
        <w:t>国連</w:t>
      </w:r>
      <w:r>
        <w:rPr>
          <w:rFonts w:hint="eastAsia"/>
        </w:rPr>
        <w:t>CEFACT CCL</w:t>
      </w:r>
      <w:r>
        <w:rPr>
          <w:rFonts w:hint="eastAsia"/>
        </w:rPr>
        <w:t>との不整合の調整を行った。</w:t>
      </w:r>
    </w:p>
    <w:p w:rsidR="00B6055D" w:rsidRDefault="00DE015F" w:rsidP="00B6055D">
      <w:pPr>
        <w:pStyle w:val="a3"/>
        <w:numPr>
          <w:ilvl w:val="0"/>
          <w:numId w:val="1"/>
        </w:numPr>
        <w:ind w:leftChars="0"/>
        <w:rPr>
          <w:szCs w:val="21"/>
        </w:rPr>
      </w:pPr>
      <w:r>
        <w:rPr>
          <w:rFonts w:hint="eastAsia"/>
          <w:szCs w:val="21"/>
        </w:rPr>
        <w:t>曖昧さを避けるため、</w:t>
      </w:r>
      <w:r w:rsidR="00CC4C83">
        <w:rPr>
          <w:rFonts w:hint="eastAsia"/>
          <w:szCs w:val="21"/>
        </w:rPr>
        <w:t>確定注文／注文回答</w:t>
      </w:r>
      <w:r w:rsidR="00B6055D">
        <w:rPr>
          <w:rFonts w:hint="eastAsia"/>
          <w:szCs w:val="21"/>
        </w:rPr>
        <w:t>情報項目を</w:t>
      </w:r>
      <w:r>
        <w:rPr>
          <w:rFonts w:hint="eastAsia"/>
          <w:szCs w:val="21"/>
        </w:rPr>
        <w:t>分離して整理。</w:t>
      </w:r>
    </w:p>
    <w:p w:rsidR="009C5875" w:rsidRPr="00B6055D" w:rsidRDefault="009C5875" w:rsidP="00B6055D">
      <w:pPr>
        <w:pStyle w:val="a3"/>
        <w:numPr>
          <w:ilvl w:val="0"/>
          <w:numId w:val="1"/>
        </w:numPr>
        <w:ind w:leftChars="0"/>
        <w:rPr>
          <w:szCs w:val="21"/>
        </w:rPr>
      </w:pPr>
      <w:r>
        <w:rPr>
          <w:rFonts w:hint="eastAsia"/>
          <w:szCs w:val="21"/>
        </w:rPr>
        <w:t>ヘッダーの文書クラスに「文書名」を入れ、確定注文以外にも対応できるようにする。</w:t>
      </w:r>
    </w:p>
    <w:p w:rsidR="00B6055D" w:rsidRPr="00B6055D" w:rsidRDefault="00DE015F" w:rsidP="00B6055D">
      <w:pPr>
        <w:pStyle w:val="a3"/>
        <w:numPr>
          <w:ilvl w:val="0"/>
          <w:numId w:val="1"/>
        </w:numPr>
        <w:ind w:leftChars="0"/>
        <w:rPr>
          <w:szCs w:val="21"/>
        </w:rPr>
      </w:pPr>
      <w:r>
        <w:rPr>
          <w:rFonts w:hint="eastAsia"/>
        </w:rPr>
        <w:t>国連</w:t>
      </w:r>
      <w:r>
        <w:rPr>
          <w:rFonts w:hint="eastAsia"/>
        </w:rPr>
        <w:t>CEFACT CCL</w:t>
      </w:r>
      <w:r>
        <w:rPr>
          <w:rFonts w:hint="eastAsia"/>
        </w:rPr>
        <w:t>との整合化のため</w:t>
      </w:r>
      <w:r w:rsidR="00B6055D">
        <w:rPr>
          <w:rFonts w:hint="eastAsia"/>
        </w:rPr>
        <w:t>クラス順序</w:t>
      </w:r>
      <w:r>
        <w:rPr>
          <w:rFonts w:hint="eastAsia"/>
        </w:rPr>
        <w:t>を</w:t>
      </w:r>
      <w:r w:rsidR="00B6055D">
        <w:rPr>
          <w:rFonts w:hint="eastAsia"/>
        </w:rPr>
        <w:t>修正</w:t>
      </w:r>
      <w:r>
        <w:rPr>
          <w:rFonts w:hint="eastAsia"/>
        </w:rPr>
        <w:t>（発注品クラスを最後に）。</w:t>
      </w:r>
    </w:p>
    <w:p w:rsidR="00B6055D" w:rsidRDefault="00B6055D" w:rsidP="00B6055D">
      <w:pPr>
        <w:pStyle w:val="a3"/>
        <w:numPr>
          <w:ilvl w:val="0"/>
          <w:numId w:val="1"/>
        </w:numPr>
        <w:ind w:leftChars="0"/>
        <w:rPr>
          <w:szCs w:val="21"/>
        </w:rPr>
      </w:pPr>
      <w:r>
        <w:rPr>
          <w:rFonts w:hint="eastAsia"/>
        </w:rPr>
        <w:t>明細行確認納入クラ</w:t>
      </w:r>
      <w:r w:rsidR="00DE015F">
        <w:rPr>
          <w:rFonts w:hint="eastAsia"/>
        </w:rPr>
        <w:t>スは、</w:t>
      </w:r>
      <w:r w:rsidR="00CC4C83">
        <w:rPr>
          <w:rFonts w:hint="eastAsia"/>
          <w:szCs w:val="21"/>
        </w:rPr>
        <w:t>注文回答</w:t>
      </w:r>
      <w:r w:rsidR="00DE015F">
        <w:rPr>
          <w:rFonts w:hint="eastAsia"/>
          <w:szCs w:val="21"/>
        </w:rPr>
        <w:t>情報だけにふくめる。</w:t>
      </w:r>
    </w:p>
    <w:p w:rsidR="00DE015F" w:rsidRPr="00DE015F" w:rsidRDefault="00DE015F" w:rsidP="00B6055D">
      <w:pPr>
        <w:pStyle w:val="a3"/>
        <w:numPr>
          <w:ilvl w:val="0"/>
          <w:numId w:val="1"/>
        </w:numPr>
        <w:ind w:leftChars="0"/>
        <w:rPr>
          <w:szCs w:val="21"/>
        </w:rPr>
      </w:pPr>
      <w:r>
        <w:rPr>
          <w:rFonts w:hint="eastAsia"/>
          <w:szCs w:val="21"/>
        </w:rPr>
        <w:t>明細行要求納入クラスの下に納入場所クラスを追加（</w:t>
      </w:r>
      <w:r>
        <w:rPr>
          <w:rFonts w:hint="eastAsia"/>
          <w:szCs w:val="21"/>
        </w:rPr>
        <w:t>V1.1</w:t>
      </w:r>
      <w:r>
        <w:rPr>
          <w:rFonts w:hint="eastAsia"/>
          <w:szCs w:val="21"/>
        </w:rPr>
        <w:t>では</w:t>
      </w:r>
      <w:r>
        <w:rPr>
          <w:rFonts w:hint="eastAsia"/>
        </w:rPr>
        <w:t>明細行確認納入クラス）。</w:t>
      </w:r>
    </w:p>
    <w:p w:rsidR="00DE015F" w:rsidRPr="0031626A" w:rsidRDefault="00CC4C83" w:rsidP="00B6055D">
      <w:pPr>
        <w:pStyle w:val="a3"/>
        <w:numPr>
          <w:ilvl w:val="0"/>
          <w:numId w:val="1"/>
        </w:numPr>
        <w:ind w:leftChars="0"/>
        <w:rPr>
          <w:szCs w:val="21"/>
        </w:rPr>
      </w:pPr>
      <w:r>
        <w:rPr>
          <w:rFonts w:hint="eastAsia"/>
        </w:rPr>
        <w:t>注文回答</w:t>
      </w:r>
      <w:r w:rsidR="00DE015F">
        <w:rPr>
          <w:rFonts w:hint="eastAsia"/>
        </w:rPr>
        <w:t>情報より明細行回答納入クラスを削除（明細行確認納入クラスに回答結果）。</w:t>
      </w:r>
    </w:p>
    <w:p w:rsidR="0031626A" w:rsidRDefault="0031626A" w:rsidP="00B6055D">
      <w:pPr>
        <w:pStyle w:val="a3"/>
        <w:numPr>
          <w:ilvl w:val="0"/>
          <w:numId w:val="1"/>
        </w:numPr>
        <w:ind w:leftChars="0"/>
        <w:rPr>
          <w:szCs w:val="21"/>
        </w:rPr>
      </w:pPr>
      <w:r>
        <w:rPr>
          <w:rFonts w:hint="eastAsia"/>
          <w:szCs w:val="21"/>
        </w:rPr>
        <w:t>確定注文情報・発注品クラスの補足情報ファイルの有無は特定のプログラム処理のためにあり、意味情報定義としては望ましくない（</w:t>
      </w:r>
      <w:r>
        <w:rPr>
          <w:rFonts w:hint="eastAsia"/>
          <w:szCs w:val="21"/>
        </w:rPr>
        <w:t>CCL</w:t>
      </w:r>
      <w:r>
        <w:rPr>
          <w:rFonts w:hint="eastAsia"/>
          <w:szCs w:val="21"/>
        </w:rPr>
        <w:t>にも無い）。よって、当インジケータを取り除き、図面・仕様クラスの「図面・仕様情報」に補足情報ファイル当のファイル名やアクセス情報を記載するようにした。</w:t>
      </w:r>
    </w:p>
    <w:p w:rsidR="0031626A" w:rsidRDefault="0031626A" w:rsidP="00B6055D">
      <w:pPr>
        <w:pStyle w:val="a3"/>
        <w:numPr>
          <w:ilvl w:val="0"/>
          <w:numId w:val="1"/>
        </w:numPr>
        <w:ind w:leftChars="0"/>
        <w:rPr>
          <w:szCs w:val="21"/>
        </w:rPr>
      </w:pPr>
      <w:r>
        <w:rPr>
          <w:rFonts w:hint="eastAsia"/>
          <w:szCs w:val="21"/>
        </w:rPr>
        <w:t>注文回答情報・明細行クラスの回答単価については、単価クラスの単価区分コードに「回答単価」を追加することで国連</w:t>
      </w:r>
      <w:r>
        <w:rPr>
          <w:rFonts w:hint="eastAsia"/>
          <w:szCs w:val="21"/>
        </w:rPr>
        <w:t>CEFACT CCL</w:t>
      </w:r>
      <w:r>
        <w:rPr>
          <w:rFonts w:hint="eastAsia"/>
          <w:szCs w:val="21"/>
        </w:rPr>
        <w:t>と整合化する。</w:t>
      </w:r>
    </w:p>
    <w:p w:rsidR="006968D0" w:rsidRDefault="006968D0" w:rsidP="006968D0">
      <w:pPr>
        <w:pStyle w:val="a3"/>
        <w:ind w:leftChars="0" w:left="360"/>
        <w:rPr>
          <w:szCs w:val="21"/>
        </w:rPr>
      </w:pPr>
      <w:r>
        <w:rPr>
          <w:rFonts w:hint="eastAsia"/>
          <w:szCs w:val="21"/>
        </w:rPr>
        <w:t>なお、良く使われそうな単価区分コードは次の通り。</w:t>
      </w:r>
    </w:p>
    <w:p w:rsidR="006968D0" w:rsidRDefault="006968D0" w:rsidP="006968D0">
      <w:pPr>
        <w:pStyle w:val="a3"/>
        <w:ind w:leftChars="0" w:left="360"/>
        <w:rPr>
          <w:szCs w:val="21"/>
        </w:rPr>
      </w:pPr>
      <w:r w:rsidRPr="006968D0">
        <w:rPr>
          <w:rFonts w:hint="eastAsia"/>
          <w:noProof/>
        </w:rPr>
        <w:drawing>
          <wp:inline distT="0" distB="0" distL="0" distR="0" wp14:anchorId="2A14BD18" wp14:editId="78A715EF">
            <wp:extent cx="5400040" cy="78174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781743"/>
                    </a:xfrm>
                    <a:prstGeom prst="rect">
                      <a:avLst/>
                    </a:prstGeom>
                    <a:noFill/>
                    <a:ln>
                      <a:noFill/>
                    </a:ln>
                  </pic:spPr>
                </pic:pic>
              </a:graphicData>
            </a:graphic>
          </wp:inline>
        </w:drawing>
      </w:r>
    </w:p>
    <w:p w:rsidR="00DE015F" w:rsidRDefault="00DE015F" w:rsidP="00DE015F">
      <w:pPr>
        <w:pStyle w:val="a3"/>
        <w:ind w:leftChars="0" w:left="360"/>
      </w:pPr>
    </w:p>
    <w:p w:rsidR="002F228B" w:rsidRDefault="002F228B" w:rsidP="002F228B">
      <w:pPr>
        <w:pStyle w:val="a3"/>
        <w:ind w:leftChars="0" w:left="0" w:firstLineChars="100" w:firstLine="210"/>
      </w:pPr>
      <w:r>
        <w:rPr>
          <w:rFonts w:hint="eastAsia"/>
        </w:rPr>
        <w:t>また</w:t>
      </w:r>
      <w:r w:rsidR="006968D0">
        <w:rPr>
          <w:rFonts w:hint="eastAsia"/>
        </w:rPr>
        <w:t>、データの扱いにおいて曖昧さを除き、情報不足を補うために次ぎの１</w:t>
      </w:r>
      <w:r>
        <w:rPr>
          <w:rFonts w:hint="eastAsia"/>
        </w:rPr>
        <w:t>点の追加を行った。</w:t>
      </w:r>
    </w:p>
    <w:p w:rsidR="002F228B" w:rsidRDefault="002F228B" w:rsidP="002F228B">
      <w:pPr>
        <w:pStyle w:val="a3"/>
        <w:numPr>
          <w:ilvl w:val="0"/>
          <w:numId w:val="1"/>
        </w:numPr>
        <w:ind w:leftChars="0"/>
      </w:pPr>
      <w:r>
        <w:rPr>
          <w:rFonts w:hint="eastAsia"/>
        </w:rPr>
        <w:t>取引の識別（発注番号等）と伝票（メッセージ）の識別を分離して扱う必要があり、注文情報文書クラス／注文回答文書クラスに伝票番号を追加。</w:t>
      </w:r>
    </w:p>
    <w:p w:rsidR="00DE015F" w:rsidRDefault="00DE015F" w:rsidP="00DE015F">
      <w:pPr>
        <w:pStyle w:val="a3"/>
        <w:ind w:leftChars="0" w:left="360"/>
        <w:rPr>
          <w:szCs w:val="21"/>
        </w:rPr>
      </w:pPr>
    </w:p>
    <w:p w:rsidR="00B10EA8" w:rsidRDefault="00D44913" w:rsidP="00D44913">
      <w:pPr>
        <w:pStyle w:val="a3"/>
        <w:ind w:leftChars="0" w:left="0"/>
        <w:rPr>
          <w:szCs w:val="21"/>
        </w:rPr>
      </w:pPr>
      <w:r>
        <w:rPr>
          <w:rFonts w:hint="eastAsia"/>
          <w:szCs w:val="21"/>
        </w:rPr>
        <w:t xml:space="preserve">　以上の修正により、</w:t>
      </w:r>
      <w:r w:rsidR="006968D0">
        <w:rPr>
          <w:rFonts w:hint="eastAsia"/>
        </w:rPr>
        <w:t>業界横断</w:t>
      </w:r>
      <w:r w:rsidR="006968D0">
        <w:rPr>
          <w:rFonts w:hint="eastAsia"/>
        </w:rPr>
        <w:t>EDI</w:t>
      </w:r>
      <w:r w:rsidR="006968D0">
        <w:rPr>
          <w:rFonts w:hint="eastAsia"/>
        </w:rPr>
        <w:t>仕様</w:t>
      </w:r>
      <w:r w:rsidR="006968D0">
        <w:rPr>
          <w:rFonts w:hint="eastAsia"/>
        </w:rPr>
        <w:t>V1.1</w:t>
      </w:r>
      <w:r w:rsidR="006968D0">
        <w:rPr>
          <w:rFonts w:hint="eastAsia"/>
        </w:rPr>
        <w:t>の意味情報を保ちつつ</w:t>
      </w:r>
      <w:r>
        <w:rPr>
          <w:rFonts w:hint="eastAsia"/>
          <w:szCs w:val="21"/>
        </w:rPr>
        <w:t>国連</w:t>
      </w:r>
      <w:r>
        <w:rPr>
          <w:rFonts w:hint="eastAsia"/>
          <w:szCs w:val="21"/>
        </w:rPr>
        <w:t>CEFACT CCL</w:t>
      </w:r>
      <w:r w:rsidR="00B10EA8">
        <w:rPr>
          <w:rFonts w:hint="eastAsia"/>
          <w:szCs w:val="21"/>
        </w:rPr>
        <w:t>と</w:t>
      </w:r>
      <w:r w:rsidR="006968D0">
        <w:rPr>
          <w:rFonts w:hint="eastAsia"/>
          <w:szCs w:val="21"/>
        </w:rPr>
        <w:t>の整合化がなされる。</w:t>
      </w:r>
    </w:p>
    <w:sectPr w:rsidR="00B10EA8">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7E0" w:rsidRDefault="00D467E0" w:rsidP="00427903">
      <w:r>
        <w:separator/>
      </w:r>
    </w:p>
  </w:endnote>
  <w:endnote w:type="continuationSeparator" w:id="0">
    <w:p w:rsidR="00D467E0" w:rsidRDefault="00D467E0" w:rsidP="00427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7E0" w:rsidRDefault="00D467E0" w:rsidP="00427903">
      <w:r>
        <w:separator/>
      </w:r>
    </w:p>
  </w:footnote>
  <w:footnote w:type="continuationSeparator" w:id="0">
    <w:p w:rsidR="00D467E0" w:rsidRDefault="00D467E0" w:rsidP="00427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903" w:rsidRDefault="00427903" w:rsidP="00427903">
    <w:pPr>
      <w:pStyle w:val="a6"/>
      <w:jc w:val="right"/>
    </w:pPr>
    <w:r w:rsidRPr="00427903">
      <w:rPr>
        <w:rFonts w:hint="eastAsia"/>
      </w:rPr>
      <w:t>業界横断</w:t>
    </w:r>
    <w:r>
      <w:rPr>
        <w:rFonts w:hint="eastAsia"/>
      </w:rPr>
      <w:t>2012_4_04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D63F4"/>
    <w:multiLevelType w:val="hybridMultilevel"/>
    <w:tmpl w:val="C9D4560A"/>
    <w:lvl w:ilvl="0" w:tplc="C944CD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B1D06F4"/>
    <w:multiLevelType w:val="hybridMultilevel"/>
    <w:tmpl w:val="BC189BFE"/>
    <w:lvl w:ilvl="0" w:tplc="6A7A44A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55D"/>
    <w:rsid w:val="002F228B"/>
    <w:rsid w:val="0031626A"/>
    <w:rsid w:val="00427903"/>
    <w:rsid w:val="0063753D"/>
    <w:rsid w:val="006968D0"/>
    <w:rsid w:val="008721BF"/>
    <w:rsid w:val="009C5875"/>
    <w:rsid w:val="00AE57C3"/>
    <w:rsid w:val="00B10EA8"/>
    <w:rsid w:val="00B6055D"/>
    <w:rsid w:val="00CC4C83"/>
    <w:rsid w:val="00D44913"/>
    <w:rsid w:val="00D467E0"/>
    <w:rsid w:val="00DE01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55D"/>
    <w:pPr>
      <w:ind w:leftChars="400" w:left="840"/>
    </w:pPr>
  </w:style>
  <w:style w:type="paragraph" w:styleId="a4">
    <w:name w:val="Balloon Text"/>
    <w:basedOn w:val="a"/>
    <w:link w:val="a5"/>
    <w:uiPriority w:val="99"/>
    <w:semiHidden/>
    <w:unhideWhenUsed/>
    <w:rsid w:val="006968D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968D0"/>
    <w:rPr>
      <w:rFonts w:asciiTheme="majorHAnsi" w:eastAsiaTheme="majorEastAsia" w:hAnsiTheme="majorHAnsi" w:cstheme="majorBidi"/>
      <w:sz w:val="18"/>
      <w:szCs w:val="18"/>
    </w:rPr>
  </w:style>
  <w:style w:type="paragraph" w:styleId="a6">
    <w:name w:val="header"/>
    <w:basedOn w:val="a"/>
    <w:link w:val="a7"/>
    <w:uiPriority w:val="99"/>
    <w:unhideWhenUsed/>
    <w:rsid w:val="00427903"/>
    <w:pPr>
      <w:tabs>
        <w:tab w:val="center" w:pos="4252"/>
        <w:tab w:val="right" w:pos="8504"/>
      </w:tabs>
      <w:snapToGrid w:val="0"/>
    </w:pPr>
  </w:style>
  <w:style w:type="character" w:customStyle="1" w:styleId="a7">
    <w:name w:val="ヘッダー (文字)"/>
    <w:basedOn w:val="a0"/>
    <w:link w:val="a6"/>
    <w:uiPriority w:val="99"/>
    <w:rsid w:val="00427903"/>
  </w:style>
  <w:style w:type="paragraph" w:styleId="a8">
    <w:name w:val="footer"/>
    <w:basedOn w:val="a"/>
    <w:link w:val="a9"/>
    <w:uiPriority w:val="99"/>
    <w:unhideWhenUsed/>
    <w:rsid w:val="00427903"/>
    <w:pPr>
      <w:tabs>
        <w:tab w:val="center" w:pos="4252"/>
        <w:tab w:val="right" w:pos="8504"/>
      </w:tabs>
      <w:snapToGrid w:val="0"/>
    </w:pPr>
  </w:style>
  <w:style w:type="character" w:customStyle="1" w:styleId="a9">
    <w:name w:val="フッター (文字)"/>
    <w:basedOn w:val="a0"/>
    <w:link w:val="a8"/>
    <w:uiPriority w:val="99"/>
    <w:rsid w:val="004279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55D"/>
    <w:pPr>
      <w:ind w:leftChars="400" w:left="840"/>
    </w:pPr>
  </w:style>
  <w:style w:type="paragraph" w:styleId="a4">
    <w:name w:val="Balloon Text"/>
    <w:basedOn w:val="a"/>
    <w:link w:val="a5"/>
    <w:uiPriority w:val="99"/>
    <w:semiHidden/>
    <w:unhideWhenUsed/>
    <w:rsid w:val="006968D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968D0"/>
    <w:rPr>
      <w:rFonts w:asciiTheme="majorHAnsi" w:eastAsiaTheme="majorEastAsia" w:hAnsiTheme="majorHAnsi" w:cstheme="majorBidi"/>
      <w:sz w:val="18"/>
      <w:szCs w:val="18"/>
    </w:rPr>
  </w:style>
  <w:style w:type="paragraph" w:styleId="a6">
    <w:name w:val="header"/>
    <w:basedOn w:val="a"/>
    <w:link w:val="a7"/>
    <w:uiPriority w:val="99"/>
    <w:unhideWhenUsed/>
    <w:rsid w:val="00427903"/>
    <w:pPr>
      <w:tabs>
        <w:tab w:val="center" w:pos="4252"/>
        <w:tab w:val="right" w:pos="8504"/>
      </w:tabs>
      <w:snapToGrid w:val="0"/>
    </w:pPr>
  </w:style>
  <w:style w:type="character" w:customStyle="1" w:styleId="a7">
    <w:name w:val="ヘッダー (文字)"/>
    <w:basedOn w:val="a0"/>
    <w:link w:val="a6"/>
    <w:uiPriority w:val="99"/>
    <w:rsid w:val="00427903"/>
  </w:style>
  <w:style w:type="paragraph" w:styleId="a8">
    <w:name w:val="footer"/>
    <w:basedOn w:val="a"/>
    <w:link w:val="a9"/>
    <w:uiPriority w:val="99"/>
    <w:unhideWhenUsed/>
    <w:rsid w:val="00427903"/>
    <w:pPr>
      <w:tabs>
        <w:tab w:val="center" w:pos="4252"/>
        <w:tab w:val="right" w:pos="8504"/>
      </w:tabs>
      <w:snapToGrid w:val="0"/>
    </w:pPr>
  </w:style>
  <w:style w:type="character" w:customStyle="1" w:styleId="a9">
    <w:name w:val="フッター (文字)"/>
    <w:basedOn w:val="a0"/>
    <w:link w:val="a8"/>
    <w:uiPriority w:val="99"/>
    <w:rsid w:val="00427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sugamata</dc:creator>
  <cp:lastModifiedBy>sugamata1</cp:lastModifiedBy>
  <cp:revision>9</cp:revision>
  <dcterms:created xsi:type="dcterms:W3CDTF">2013-01-12T06:05:00Z</dcterms:created>
  <dcterms:modified xsi:type="dcterms:W3CDTF">2013-01-17T05:59:00Z</dcterms:modified>
</cp:coreProperties>
</file>